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</w:rPr>
      </w:pPr>
      <w:r>
        <w:rPr>
          <w:b/>
          <w:sz w:val="36"/>
        </w:rPr>
        <w:t>2018</w:t>
      </w:r>
      <w:r>
        <w:rPr>
          <w:rFonts w:hint="eastAsia"/>
          <w:b/>
          <w:sz w:val="36"/>
        </w:rPr>
        <w:t>年临夏市新型职业农民培训安排</w:t>
      </w:r>
    </w:p>
    <w:p>
      <w:pPr>
        <w:spacing w:line="480" w:lineRule="exact"/>
        <w:rPr>
          <w:sz w:val="28"/>
        </w:rPr>
      </w:pPr>
      <w:r>
        <w:rPr>
          <w:rFonts w:hint="eastAsia"/>
          <w:sz w:val="28"/>
        </w:rPr>
        <w:t>培训工种：生产经营型职业农民——合作社负责人</w:t>
      </w:r>
    </w:p>
    <w:p>
      <w:pPr>
        <w:spacing w:line="480" w:lineRule="exact"/>
        <w:rPr>
          <w:sz w:val="28"/>
        </w:rPr>
      </w:pPr>
      <w:r>
        <w:rPr>
          <w:rFonts w:hint="eastAsia"/>
          <w:sz w:val="28"/>
        </w:rPr>
        <w:t>理论培训时间：12天</w:t>
      </w:r>
    </w:p>
    <w:p>
      <w:pPr>
        <w:spacing w:line="480" w:lineRule="exact"/>
        <w:rPr>
          <w:rFonts w:hint="eastAsia" w:eastAsia="宋体"/>
          <w:sz w:val="28"/>
          <w:lang w:val="en-US" w:eastAsia="zh-CN"/>
        </w:rPr>
      </w:pPr>
      <w:r>
        <w:rPr>
          <w:rFonts w:hint="eastAsia"/>
          <w:sz w:val="28"/>
        </w:rPr>
        <w:t xml:space="preserve">培训地点： </w:t>
      </w:r>
      <w:r>
        <w:rPr>
          <w:rFonts w:hint="eastAsia" w:eastAsia="宋体"/>
          <w:sz w:val="28"/>
          <w:lang w:eastAsia="zh-CN"/>
        </w:rPr>
        <w:t>市农牧局五楼会议室</w:t>
      </w:r>
    </w:p>
    <w:p>
      <w:pPr>
        <w:spacing w:line="480" w:lineRule="exact"/>
        <w:ind w:firstLine="2520" w:firstLineChars="900"/>
        <w:rPr>
          <w:sz w:val="28"/>
        </w:rPr>
      </w:pPr>
      <w:r>
        <w:rPr>
          <w:rFonts w:hint="eastAsia"/>
          <w:sz w:val="28"/>
        </w:rPr>
        <w:t>培训教师及培训内容</w:t>
      </w:r>
    </w:p>
    <w:tbl>
      <w:tblPr>
        <w:tblStyle w:val="4"/>
        <w:tblW w:w="8720" w:type="dxa"/>
        <w:jc w:val="center"/>
        <w:tblInd w:w="-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858"/>
        <w:gridCol w:w="2220"/>
        <w:gridCol w:w="4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日期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时间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培训教师</w:t>
            </w:r>
          </w:p>
        </w:tc>
        <w:tc>
          <w:tcPr>
            <w:tcW w:w="4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  <w:jc w:val="center"/>
        </w:trPr>
        <w:tc>
          <w:tcPr>
            <w:tcW w:w="12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4"/>
              </w:rPr>
            </w:pPr>
            <w:bookmarkStart w:id="0" w:name="_Hlk529559500"/>
            <w:r>
              <w:rPr>
                <w:sz w:val="22"/>
                <w:szCs w:val="24"/>
              </w:rPr>
              <w:t>23</w:t>
            </w:r>
            <w:r>
              <w:rPr>
                <w:rFonts w:hint="eastAsia"/>
                <w:sz w:val="22"/>
                <w:szCs w:val="24"/>
              </w:rPr>
              <w:t>/11</w:t>
            </w:r>
          </w:p>
          <w:p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星期五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上午</w:t>
            </w:r>
          </w:p>
        </w:tc>
        <w:tc>
          <w:tcPr>
            <w:tcW w:w="22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何得平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13993082321</w:t>
            </w:r>
          </w:p>
        </w:tc>
        <w:tc>
          <w:tcPr>
            <w:tcW w:w="4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1、开班仪式；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2、现代农业与新型农业经营体系建设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下午</w:t>
            </w:r>
          </w:p>
        </w:tc>
        <w:tc>
          <w:tcPr>
            <w:tcW w:w="2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实践操作</w:t>
            </w:r>
          </w:p>
          <w:bookmarkEnd w:id="0"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4"/>
              </w:rPr>
            </w:pPr>
            <w:bookmarkStart w:id="1" w:name="_Hlk529559997"/>
            <w:r>
              <w:rPr>
                <w:sz w:val="22"/>
                <w:szCs w:val="24"/>
              </w:rPr>
              <w:t>24/11</w:t>
            </w:r>
          </w:p>
          <w:p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星期六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上午</w:t>
            </w:r>
          </w:p>
        </w:tc>
        <w:tc>
          <w:tcPr>
            <w:tcW w:w="22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何得平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13993082321</w:t>
            </w:r>
          </w:p>
        </w:tc>
        <w:tc>
          <w:tcPr>
            <w:tcW w:w="4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临夏牡丹产业化发展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下午</w:t>
            </w:r>
          </w:p>
        </w:tc>
        <w:tc>
          <w:tcPr>
            <w:tcW w:w="2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bookmarkEnd w:id="1"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  <w:r>
              <w:rPr>
                <w:rFonts w:hint="eastAsia"/>
                <w:sz w:val="22"/>
                <w:szCs w:val="24"/>
              </w:rPr>
              <w:t>/11</w:t>
            </w:r>
          </w:p>
          <w:p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星期日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上午</w:t>
            </w:r>
          </w:p>
        </w:tc>
        <w:tc>
          <w:tcPr>
            <w:tcW w:w="22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祁瑞芬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13993083362</w:t>
            </w:r>
          </w:p>
        </w:tc>
        <w:tc>
          <w:tcPr>
            <w:tcW w:w="4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农民身心健康教育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2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下午</w:t>
            </w:r>
          </w:p>
        </w:tc>
        <w:tc>
          <w:tcPr>
            <w:tcW w:w="22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实践操作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</w:t>
            </w:r>
            <w:r>
              <w:rPr>
                <w:rFonts w:hint="eastAsia"/>
                <w:sz w:val="22"/>
                <w:szCs w:val="24"/>
              </w:rPr>
              <w:t>/11</w:t>
            </w:r>
          </w:p>
          <w:p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星期一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上午</w:t>
            </w:r>
          </w:p>
        </w:tc>
        <w:tc>
          <w:tcPr>
            <w:tcW w:w="22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祁瑞芬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13993083362</w:t>
            </w:r>
          </w:p>
        </w:tc>
        <w:tc>
          <w:tcPr>
            <w:tcW w:w="4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禁毒知识及农民职业道德教育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2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下午</w:t>
            </w:r>
          </w:p>
        </w:tc>
        <w:tc>
          <w:tcPr>
            <w:tcW w:w="22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实践操作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</w:t>
            </w:r>
            <w:r>
              <w:rPr>
                <w:rFonts w:hint="eastAsia"/>
                <w:sz w:val="22"/>
                <w:szCs w:val="24"/>
              </w:rPr>
              <w:t>/11</w:t>
            </w:r>
          </w:p>
          <w:p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星期二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上午</w:t>
            </w:r>
          </w:p>
        </w:tc>
        <w:tc>
          <w:tcPr>
            <w:tcW w:w="22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侯海忠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13993063937</w:t>
            </w:r>
          </w:p>
        </w:tc>
        <w:tc>
          <w:tcPr>
            <w:tcW w:w="4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林果生产技术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下午</w:t>
            </w:r>
          </w:p>
        </w:tc>
        <w:tc>
          <w:tcPr>
            <w:tcW w:w="2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实践操作</w:t>
            </w:r>
          </w:p>
        </w:tc>
      </w:tr>
    </w:tbl>
    <w:p/>
    <w:p/>
    <w:p/>
    <w:p>
      <w:pPr>
        <w:jc w:val="center"/>
        <w:rPr>
          <w:b/>
          <w:sz w:val="36"/>
        </w:rPr>
      </w:pPr>
    </w:p>
    <w:p>
      <w:pPr>
        <w:jc w:val="center"/>
        <w:rPr>
          <w:b/>
          <w:sz w:val="36"/>
        </w:rPr>
      </w:pPr>
      <w:r>
        <w:rPr>
          <w:b/>
          <w:sz w:val="36"/>
        </w:rPr>
        <w:t>2018</w:t>
      </w:r>
      <w:r>
        <w:rPr>
          <w:rFonts w:hint="eastAsia"/>
          <w:b/>
          <w:sz w:val="36"/>
        </w:rPr>
        <w:t>年临夏市新型职业农民培训安排</w:t>
      </w:r>
    </w:p>
    <w:p>
      <w:pPr>
        <w:spacing w:line="480" w:lineRule="exact"/>
        <w:rPr>
          <w:sz w:val="28"/>
        </w:rPr>
      </w:pPr>
      <w:r>
        <w:rPr>
          <w:rFonts w:hint="eastAsia"/>
          <w:sz w:val="28"/>
        </w:rPr>
        <w:t>培训工种：生产经营型职业农民——合作社负责人</w:t>
      </w:r>
    </w:p>
    <w:p>
      <w:pPr>
        <w:spacing w:line="480" w:lineRule="exact"/>
        <w:rPr>
          <w:sz w:val="28"/>
        </w:rPr>
      </w:pPr>
      <w:r>
        <w:rPr>
          <w:rFonts w:hint="eastAsia"/>
          <w:sz w:val="28"/>
        </w:rPr>
        <w:t>理论培训时间：12天</w:t>
      </w:r>
    </w:p>
    <w:p>
      <w:pPr>
        <w:spacing w:line="480" w:lineRule="exact"/>
        <w:rPr>
          <w:rFonts w:hint="eastAsia" w:eastAsia="宋体"/>
          <w:sz w:val="28"/>
          <w:lang w:val="en-US" w:eastAsia="zh-CN"/>
        </w:rPr>
      </w:pPr>
      <w:r>
        <w:rPr>
          <w:rFonts w:hint="eastAsia"/>
          <w:sz w:val="28"/>
        </w:rPr>
        <w:t xml:space="preserve">培训地点： </w:t>
      </w:r>
      <w:r>
        <w:rPr>
          <w:rFonts w:hint="eastAsia" w:eastAsia="宋体"/>
          <w:sz w:val="28"/>
          <w:lang w:eastAsia="zh-CN"/>
        </w:rPr>
        <w:t>市农牧局五楼会议室</w:t>
      </w:r>
    </w:p>
    <w:p>
      <w:r>
        <w:rPr>
          <w:rFonts w:hint="eastAsia"/>
          <w:sz w:val="28"/>
        </w:rPr>
        <w:t>培训教师及培训内容</w:t>
      </w:r>
    </w:p>
    <w:tbl>
      <w:tblPr>
        <w:tblStyle w:val="4"/>
        <w:tblW w:w="8680" w:type="dxa"/>
        <w:jc w:val="center"/>
        <w:tblInd w:w="-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854"/>
        <w:gridCol w:w="2419"/>
        <w:gridCol w:w="4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</w:t>
            </w:r>
            <w:r>
              <w:rPr>
                <w:rFonts w:hint="eastAsia"/>
                <w:sz w:val="22"/>
                <w:szCs w:val="24"/>
              </w:rPr>
              <w:t>/11</w:t>
            </w:r>
          </w:p>
          <w:p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星期三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上午</w:t>
            </w:r>
          </w:p>
        </w:tc>
        <w:tc>
          <w:tcPr>
            <w:tcW w:w="2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鲁述霞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13993053268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农产品质量安全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下午</w:t>
            </w:r>
          </w:p>
        </w:tc>
        <w:tc>
          <w:tcPr>
            <w:tcW w:w="2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实践操作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2</w:t>
            </w:r>
            <w:r>
              <w:rPr>
                <w:sz w:val="22"/>
                <w:szCs w:val="24"/>
              </w:rPr>
              <w:t>9</w:t>
            </w:r>
            <w:r>
              <w:rPr>
                <w:rFonts w:hint="eastAsia"/>
                <w:sz w:val="22"/>
                <w:szCs w:val="24"/>
              </w:rPr>
              <w:t>/11</w:t>
            </w:r>
          </w:p>
          <w:p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星期四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上午</w:t>
            </w:r>
          </w:p>
        </w:tc>
        <w:tc>
          <w:tcPr>
            <w:tcW w:w="2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佘文赟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3150090608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牛羊规模化养殖技术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下午</w:t>
            </w:r>
          </w:p>
        </w:tc>
        <w:tc>
          <w:tcPr>
            <w:tcW w:w="2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实践操作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</w:t>
            </w:r>
            <w:r>
              <w:rPr>
                <w:rFonts w:hint="eastAsia"/>
                <w:sz w:val="22"/>
                <w:szCs w:val="24"/>
              </w:rPr>
              <w:t>/11星期五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上午</w:t>
            </w:r>
          </w:p>
        </w:tc>
        <w:tc>
          <w:tcPr>
            <w:tcW w:w="2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王心辉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13993092193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农村政策法规解读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下午</w:t>
            </w:r>
          </w:p>
        </w:tc>
        <w:tc>
          <w:tcPr>
            <w:tcW w:w="2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实践操作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  <w:r>
              <w:rPr>
                <w:rFonts w:hint="eastAsia"/>
                <w:sz w:val="22"/>
                <w:szCs w:val="24"/>
              </w:rPr>
              <w:t>/</w:t>
            </w:r>
            <w:r>
              <w:rPr>
                <w:sz w:val="22"/>
                <w:szCs w:val="24"/>
              </w:rPr>
              <w:t>12</w:t>
            </w:r>
          </w:p>
          <w:p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星期六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上午</w:t>
            </w:r>
          </w:p>
        </w:tc>
        <w:tc>
          <w:tcPr>
            <w:tcW w:w="2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何得平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13993082321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农民专业合作社标准化建设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下午</w:t>
            </w:r>
          </w:p>
        </w:tc>
        <w:tc>
          <w:tcPr>
            <w:tcW w:w="2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实践操作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4"/>
              </w:rPr>
            </w:pPr>
            <w:bookmarkStart w:id="2" w:name="_Hlk530504670"/>
            <w:r>
              <w:rPr>
                <w:sz w:val="22"/>
                <w:szCs w:val="24"/>
              </w:rPr>
              <w:t>2/12</w:t>
            </w:r>
          </w:p>
          <w:p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星期日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上午</w:t>
            </w:r>
          </w:p>
        </w:tc>
        <w:tc>
          <w:tcPr>
            <w:tcW w:w="2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潘尚芬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13150090890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农产品品牌化建设及市场营销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下午</w:t>
            </w:r>
          </w:p>
        </w:tc>
        <w:tc>
          <w:tcPr>
            <w:tcW w:w="2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实践操作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3/12</w:t>
            </w:r>
          </w:p>
          <w:p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星期一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上午</w:t>
            </w:r>
          </w:p>
        </w:tc>
        <w:tc>
          <w:tcPr>
            <w:tcW w:w="2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何得平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13993082321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农民专业合作社法规解读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下午</w:t>
            </w:r>
          </w:p>
        </w:tc>
        <w:tc>
          <w:tcPr>
            <w:tcW w:w="2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实践操作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4/12</w:t>
            </w:r>
          </w:p>
          <w:p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星期二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上午</w:t>
            </w:r>
          </w:p>
        </w:tc>
        <w:tc>
          <w:tcPr>
            <w:tcW w:w="2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合作社会计实务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下午</w:t>
            </w:r>
          </w:p>
        </w:tc>
        <w:tc>
          <w:tcPr>
            <w:tcW w:w="2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实践操作</w:t>
            </w:r>
          </w:p>
        </w:tc>
      </w:tr>
    </w:tbl>
    <w:p/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C4"/>
    <w:rsid w:val="000B7A1B"/>
    <w:rsid w:val="001E145B"/>
    <w:rsid w:val="003B4DC2"/>
    <w:rsid w:val="00424CB5"/>
    <w:rsid w:val="00490E12"/>
    <w:rsid w:val="00562BD4"/>
    <w:rsid w:val="006230AB"/>
    <w:rsid w:val="009512C4"/>
    <w:rsid w:val="009C0A7D"/>
    <w:rsid w:val="009E4544"/>
    <w:rsid w:val="00C01E9B"/>
    <w:rsid w:val="5E1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593</Characters>
  <Lines>4</Lines>
  <Paragraphs>1</Paragraphs>
  <TotalTime>9</TotalTime>
  <ScaleCrop>false</ScaleCrop>
  <LinksUpToDate>false</LinksUpToDate>
  <CharactersWithSpaces>695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2018-11-12T10:58:00Z</dcterms:created>
  <dc:creator>家庭</dc:creator>
  <cp:lastModifiedBy>Administrator</cp:lastModifiedBy>
  <cp:lastPrinted>2018-11-22T00:07:24Z</cp:lastPrinted>
  <dcterms:modified xsi:type="dcterms:W3CDTF">2018-11-22T00:14:38Z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